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9E" w:rsidRPr="00437D95" w:rsidRDefault="00AC5C9E"/>
    <w:p w:rsidR="00AC5C9E" w:rsidRPr="00437D95" w:rsidRDefault="00AC5C9E"/>
    <w:p w:rsidR="00AC5C9E" w:rsidRPr="00437D95" w:rsidRDefault="00AC5C9E" w:rsidP="00AC5C9E">
      <w:pPr>
        <w:jc w:val="center"/>
        <w:rPr>
          <w:sz w:val="40"/>
          <w:szCs w:val="40"/>
        </w:rPr>
      </w:pPr>
      <w:r w:rsidRPr="00437D95">
        <w:rPr>
          <w:sz w:val="40"/>
          <w:szCs w:val="40"/>
        </w:rPr>
        <w:t>VY_34_INOVACE_</w:t>
      </w:r>
      <w:r w:rsidR="00E13FB3">
        <w:rPr>
          <w:sz w:val="40"/>
          <w:szCs w:val="40"/>
        </w:rPr>
        <w:t>30</w:t>
      </w:r>
      <w:r w:rsidRPr="00437D95">
        <w:rPr>
          <w:sz w:val="40"/>
          <w:szCs w:val="40"/>
        </w:rPr>
        <w:t>_</w:t>
      </w:r>
      <w:r w:rsidRPr="00437D95">
        <w:t xml:space="preserve"> </w:t>
      </w:r>
      <w:r w:rsidR="00E13FB3">
        <w:rPr>
          <w:sz w:val="40"/>
          <w:szCs w:val="40"/>
        </w:rPr>
        <w:t>Zásady při práci s PC</w:t>
      </w:r>
      <w:r w:rsidR="00310EC2" w:rsidRPr="00437D95">
        <w:rPr>
          <w:sz w:val="40"/>
          <w:szCs w:val="40"/>
        </w:rPr>
        <w:t>-výklad</w:t>
      </w:r>
    </w:p>
    <w:p w:rsidR="00310EC2" w:rsidRPr="00ED53FD" w:rsidRDefault="00E13FB3" w:rsidP="00310EC2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2"/>
          <w:szCs w:val="32"/>
        </w:rPr>
      </w:pPr>
      <w:r>
        <w:rPr>
          <w:rFonts w:asciiTheme="minorHAnsi" w:hAnsiTheme="minorHAnsi" w:cs="Arial"/>
          <w:bCs w:val="0"/>
          <w:color w:val="000000"/>
          <w:sz w:val="32"/>
          <w:szCs w:val="32"/>
        </w:rPr>
        <w:t>Zásady při práci s PC</w:t>
      </w:r>
    </w:p>
    <w:p w:rsidR="00A911AE" w:rsidRPr="00E13FB3" w:rsidRDefault="00D22DB6" w:rsidP="00E13FB3">
      <w:pPr>
        <w:pStyle w:val="Bezmezer"/>
        <w:ind w:left="360"/>
        <w:rPr>
          <w:sz w:val="24"/>
          <w:szCs w:val="24"/>
          <w:u w:val="single"/>
        </w:rPr>
      </w:pPr>
      <w:r w:rsidRPr="00E13FB3">
        <w:rPr>
          <w:sz w:val="24"/>
          <w:szCs w:val="24"/>
          <w:u w:val="single"/>
        </w:rPr>
        <w:t xml:space="preserve">Kam umístit počítač </w:t>
      </w:r>
    </w:p>
    <w:p w:rsidR="00E13FB3" w:rsidRPr="00E13FB3" w:rsidRDefault="00E13FB3" w:rsidP="00E13FB3">
      <w:pPr>
        <w:pStyle w:val="Bezmezer"/>
        <w:numPr>
          <w:ilvl w:val="0"/>
          <w:numId w:val="11"/>
        </w:numPr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4434205</wp:posOffset>
            </wp:positionH>
            <wp:positionV relativeFrom="paragraph">
              <wp:posOffset>22860</wp:posOffset>
            </wp:positionV>
            <wp:extent cx="2094230" cy="1809750"/>
            <wp:effectExtent l="19050" t="0" r="1270" b="0"/>
            <wp:wrapSquare wrapText="bothSides"/>
            <wp:docPr id="7" name="obrázek 3" descr="C:\Documents and Settings\Ondra\Local Settings\Temporary Internet Files\Content.IE5\BOFY10Y6\MP900399981[1]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Documents and Settings\Ondra\Local Settings\Temporary Internet Files\Content.IE5\BOFY10Y6\MP900399981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230" cy="180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3FB3">
        <w:rPr>
          <w:sz w:val="24"/>
          <w:szCs w:val="24"/>
        </w:rPr>
        <w:t>Neumístit PC na místo s velkými teplotními rozdíly a velkou vlhkostí vzduchu</w:t>
      </w:r>
    </w:p>
    <w:p w:rsidR="00E13FB3" w:rsidRPr="00E13FB3" w:rsidRDefault="00E13FB3" w:rsidP="00E13FB3">
      <w:pPr>
        <w:pStyle w:val="Bezmezer"/>
        <w:numPr>
          <w:ilvl w:val="0"/>
          <w:numId w:val="11"/>
        </w:numPr>
        <w:rPr>
          <w:sz w:val="24"/>
          <w:szCs w:val="24"/>
        </w:rPr>
      </w:pPr>
      <w:r w:rsidRPr="00E13FB3">
        <w:rPr>
          <w:sz w:val="24"/>
          <w:szCs w:val="24"/>
        </w:rPr>
        <w:t>Umístit na pevnou podložku; stálé otřesy mu škodí</w:t>
      </w:r>
    </w:p>
    <w:p w:rsidR="00E13FB3" w:rsidRPr="00E13FB3" w:rsidRDefault="00E13FB3" w:rsidP="00E13FB3">
      <w:pPr>
        <w:pStyle w:val="Bezmezer"/>
        <w:numPr>
          <w:ilvl w:val="0"/>
          <w:numId w:val="11"/>
        </w:numPr>
        <w:rPr>
          <w:sz w:val="24"/>
          <w:szCs w:val="24"/>
        </w:rPr>
      </w:pPr>
      <w:r w:rsidRPr="00E13FB3">
        <w:rPr>
          <w:sz w:val="24"/>
          <w:szCs w:val="24"/>
        </w:rPr>
        <w:t>Počítači nesvědčí prašné prostředí ani cigaretový kouř – snižuje životnost</w:t>
      </w:r>
    </w:p>
    <w:p w:rsidR="00E13FB3" w:rsidRDefault="00E13FB3" w:rsidP="00E13FB3">
      <w:pPr>
        <w:pStyle w:val="Bezmezer"/>
        <w:rPr>
          <w:sz w:val="24"/>
          <w:szCs w:val="24"/>
          <w:lang w:val="en-GB"/>
        </w:rPr>
      </w:pPr>
    </w:p>
    <w:p w:rsidR="00A911AE" w:rsidRPr="00E13FB3" w:rsidRDefault="00D22DB6" w:rsidP="00E13FB3">
      <w:pPr>
        <w:pStyle w:val="Bezmezer"/>
        <w:ind w:left="360"/>
        <w:rPr>
          <w:sz w:val="24"/>
          <w:szCs w:val="24"/>
          <w:u w:val="single"/>
        </w:rPr>
      </w:pPr>
      <w:r w:rsidRPr="00E13FB3">
        <w:rPr>
          <w:sz w:val="24"/>
          <w:szCs w:val="24"/>
          <w:u w:val="single"/>
          <w:lang w:val="en-GB"/>
        </w:rPr>
        <w:t>Jak šetřit počítač</w:t>
      </w:r>
      <w:r w:rsidRPr="00E13FB3">
        <w:rPr>
          <w:sz w:val="24"/>
          <w:szCs w:val="24"/>
          <w:u w:val="single"/>
        </w:rPr>
        <w:t xml:space="preserve"> </w:t>
      </w:r>
    </w:p>
    <w:p w:rsidR="00E13FB3" w:rsidRPr="00E13FB3" w:rsidRDefault="00E13FB3" w:rsidP="00E13FB3">
      <w:pPr>
        <w:pStyle w:val="Bezmezer"/>
        <w:numPr>
          <w:ilvl w:val="0"/>
          <w:numId w:val="13"/>
        </w:numPr>
        <w:rPr>
          <w:sz w:val="24"/>
          <w:szCs w:val="24"/>
        </w:rPr>
      </w:pPr>
      <w:r w:rsidRPr="00E13FB3">
        <w:rPr>
          <w:sz w:val="24"/>
          <w:szCs w:val="24"/>
        </w:rPr>
        <w:t>Do elektrické zásuvky nezapojujte jiné spotřebiče (konvice, mikrovlnné trouby, lednice, …)</w:t>
      </w:r>
    </w:p>
    <w:p w:rsidR="00E13FB3" w:rsidRPr="00E13FB3" w:rsidRDefault="00E13FB3" w:rsidP="00E13FB3">
      <w:pPr>
        <w:pStyle w:val="Bezmezer"/>
        <w:numPr>
          <w:ilvl w:val="0"/>
          <w:numId w:val="13"/>
        </w:numPr>
        <w:rPr>
          <w:sz w:val="24"/>
          <w:szCs w:val="24"/>
        </w:rPr>
      </w:pPr>
      <w:r w:rsidRPr="00E13FB3">
        <w:rPr>
          <w:sz w:val="24"/>
          <w:szCs w:val="24"/>
        </w:rPr>
        <w:t>Při zapínání zapnout všechny periférie a pak samotný počítač; při vypnutí naopak</w:t>
      </w:r>
    </w:p>
    <w:p w:rsidR="00E13FB3" w:rsidRPr="00E13FB3" w:rsidRDefault="00E13FB3" w:rsidP="00E13FB3">
      <w:pPr>
        <w:pStyle w:val="Bezmezer"/>
        <w:numPr>
          <w:ilvl w:val="0"/>
          <w:numId w:val="13"/>
        </w:numPr>
        <w:rPr>
          <w:sz w:val="24"/>
          <w:szCs w:val="24"/>
        </w:rPr>
      </w:pPr>
      <w:r w:rsidRPr="00E13FB3">
        <w:rPr>
          <w:sz w:val="24"/>
          <w:szCs w:val="24"/>
        </w:rPr>
        <w:t>Veškeré periferie připojujte k počítači ve vypnutém stavu</w:t>
      </w:r>
    </w:p>
    <w:p w:rsidR="00E13FB3" w:rsidRDefault="00E13FB3" w:rsidP="00E13FB3">
      <w:pPr>
        <w:pStyle w:val="Bezmezer"/>
        <w:rPr>
          <w:sz w:val="24"/>
          <w:szCs w:val="24"/>
          <w:lang w:val="en-GB"/>
        </w:rPr>
      </w:pPr>
    </w:p>
    <w:p w:rsidR="00A911AE" w:rsidRPr="00E13FB3" w:rsidRDefault="00D22DB6" w:rsidP="00E13FB3">
      <w:pPr>
        <w:pStyle w:val="Bezmezer"/>
        <w:ind w:left="360"/>
        <w:rPr>
          <w:sz w:val="24"/>
          <w:szCs w:val="24"/>
          <w:u w:val="single"/>
        </w:rPr>
      </w:pPr>
      <w:r w:rsidRPr="00E13FB3">
        <w:rPr>
          <w:sz w:val="24"/>
          <w:szCs w:val="24"/>
          <w:u w:val="single"/>
          <w:lang w:val="en-GB"/>
        </w:rPr>
        <w:t>Jak šetřit sebe</w:t>
      </w:r>
      <w:r w:rsidRPr="00E13FB3">
        <w:rPr>
          <w:sz w:val="24"/>
          <w:szCs w:val="24"/>
          <w:u w:val="single"/>
        </w:rPr>
        <w:t xml:space="preserve"> </w:t>
      </w:r>
    </w:p>
    <w:p w:rsidR="00E13FB3" w:rsidRPr="00E13FB3" w:rsidRDefault="00E13FB3" w:rsidP="00E13FB3">
      <w:pPr>
        <w:pStyle w:val="Bezmezer"/>
        <w:numPr>
          <w:ilvl w:val="0"/>
          <w:numId w:val="15"/>
        </w:numPr>
        <w:rPr>
          <w:sz w:val="24"/>
          <w:szCs w:val="24"/>
        </w:rPr>
      </w:pPr>
      <w:r w:rsidRPr="00E13FB3">
        <w:rPr>
          <w:sz w:val="24"/>
          <w:szCs w:val="24"/>
        </w:rPr>
        <w:t>U počítače používat ergonomickou židli s podpěrkami pro ruce</w:t>
      </w:r>
    </w:p>
    <w:p w:rsidR="00E13FB3" w:rsidRPr="00E13FB3" w:rsidRDefault="00E13FB3" w:rsidP="00E13FB3">
      <w:pPr>
        <w:pStyle w:val="Bezmezer"/>
        <w:numPr>
          <w:ilvl w:val="0"/>
          <w:numId w:val="15"/>
        </w:numPr>
        <w:rPr>
          <w:sz w:val="24"/>
          <w:szCs w:val="24"/>
        </w:rPr>
      </w:pPr>
      <w:r w:rsidRPr="00E13FB3">
        <w:rPr>
          <w:sz w:val="24"/>
          <w:szCs w:val="24"/>
        </w:rPr>
        <w:t>Monitor nemít přímo před očima, hrozí nebezpečí křivení páteře</w:t>
      </w:r>
    </w:p>
    <w:p w:rsidR="00E13FB3" w:rsidRDefault="00E13FB3" w:rsidP="00E13FB3">
      <w:pPr>
        <w:pStyle w:val="Bezmezer"/>
        <w:numPr>
          <w:ilvl w:val="0"/>
          <w:numId w:val="15"/>
        </w:numPr>
        <w:rPr>
          <w:sz w:val="24"/>
          <w:szCs w:val="24"/>
          <w:lang w:val="en-GB"/>
        </w:rPr>
      </w:pPr>
      <w:r w:rsidRPr="00E13FB3">
        <w:rPr>
          <w:sz w:val="24"/>
          <w:szCs w:val="24"/>
        </w:rPr>
        <w:t>Pokud</w:t>
      </w:r>
      <w:r w:rsidRPr="00E13FB3">
        <w:rPr>
          <w:sz w:val="24"/>
          <w:szCs w:val="24"/>
          <w:lang w:val="en-GB"/>
        </w:rPr>
        <w:t xml:space="preserve"> opisujete text, je dobré, aby byl v úrovni monitoru</w:t>
      </w:r>
    </w:p>
    <w:p w:rsidR="00E13FB3" w:rsidRPr="00E13FB3" w:rsidRDefault="00E13FB3" w:rsidP="00E13FB3">
      <w:pPr>
        <w:pStyle w:val="Bezmezer"/>
        <w:numPr>
          <w:ilvl w:val="0"/>
          <w:numId w:val="15"/>
        </w:numPr>
        <w:rPr>
          <w:sz w:val="24"/>
          <w:szCs w:val="24"/>
        </w:rPr>
      </w:pPr>
      <w:r w:rsidRPr="00E13FB3">
        <w:rPr>
          <w:sz w:val="24"/>
          <w:szCs w:val="24"/>
        </w:rPr>
        <w:t>Ž</w:t>
      </w:r>
      <w:r w:rsidRPr="00E13FB3">
        <w:rPr>
          <w:sz w:val="24"/>
          <w:szCs w:val="24"/>
          <w:lang w:val="en-GB"/>
        </w:rPr>
        <w:t>idle tak nízká, abys dosáhnul nohama na zem</w:t>
      </w:r>
      <w:r w:rsidRPr="00E13FB3">
        <w:rPr>
          <w:sz w:val="24"/>
          <w:szCs w:val="24"/>
        </w:rPr>
        <w:t xml:space="preserve"> </w:t>
      </w:r>
    </w:p>
    <w:p w:rsidR="00E13FB3" w:rsidRPr="00E13FB3" w:rsidRDefault="00E13FB3" w:rsidP="00E13FB3">
      <w:pPr>
        <w:pStyle w:val="Bezmezer"/>
        <w:numPr>
          <w:ilvl w:val="0"/>
          <w:numId w:val="15"/>
        </w:numPr>
        <w:rPr>
          <w:sz w:val="24"/>
          <w:szCs w:val="24"/>
        </w:rPr>
      </w:pPr>
      <w:r w:rsidRPr="00E13FB3">
        <w:rPr>
          <w:sz w:val="24"/>
          <w:szCs w:val="24"/>
        </w:rPr>
        <w:t>K</w:t>
      </w:r>
      <w:r w:rsidRPr="00E13FB3">
        <w:rPr>
          <w:sz w:val="24"/>
          <w:szCs w:val="24"/>
          <w:lang w:val="en-GB"/>
        </w:rPr>
        <w:t>dyž položíš ruce na klávesnici, měly by svírat v lokti pravý úhel</w:t>
      </w:r>
      <w:r w:rsidRPr="00E13FB3">
        <w:rPr>
          <w:sz w:val="24"/>
          <w:szCs w:val="24"/>
        </w:rPr>
        <w:t xml:space="preserve"> </w:t>
      </w:r>
    </w:p>
    <w:p w:rsidR="00E13FB3" w:rsidRPr="00E13FB3" w:rsidRDefault="00E13FB3" w:rsidP="00E13FB3">
      <w:pPr>
        <w:pStyle w:val="Bezmezer"/>
        <w:numPr>
          <w:ilvl w:val="0"/>
          <w:numId w:val="15"/>
        </w:numPr>
        <w:rPr>
          <w:sz w:val="24"/>
          <w:szCs w:val="24"/>
        </w:rPr>
      </w:pPr>
      <w:r w:rsidRPr="00E13FB3">
        <w:rPr>
          <w:sz w:val="24"/>
          <w:szCs w:val="24"/>
        </w:rPr>
        <w:t>P</w:t>
      </w:r>
      <w:r w:rsidRPr="00E13FB3">
        <w:rPr>
          <w:sz w:val="24"/>
          <w:szCs w:val="24"/>
          <w:lang w:val="en-GB"/>
        </w:rPr>
        <w:t>o cca 15-ti minutách práce u PC se protáhnout, zacvičit si, projít se</w:t>
      </w:r>
      <w:r w:rsidRPr="00E13FB3">
        <w:rPr>
          <w:sz w:val="24"/>
          <w:szCs w:val="24"/>
        </w:rPr>
        <w:t xml:space="preserve"> </w:t>
      </w:r>
    </w:p>
    <w:p w:rsidR="00E13FB3" w:rsidRDefault="00E13FB3" w:rsidP="00E13FB3">
      <w:pPr>
        <w:pStyle w:val="Bezmezer"/>
        <w:rPr>
          <w:sz w:val="24"/>
          <w:szCs w:val="24"/>
        </w:rPr>
      </w:pPr>
    </w:p>
    <w:p w:rsidR="00A911AE" w:rsidRPr="00E13FB3" w:rsidRDefault="00D22DB6" w:rsidP="00E13FB3">
      <w:pPr>
        <w:pStyle w:val="Bezmezer"/>
        <w:ind w:left="708"/>
        <w:rPr>
          <w:sz w:val="24"/>
          <w:szCs w:val="24"/>
          <w:u w:val="single"/>
        </w:rPr>
      </w:pPr>
      <w:r w:rsidRPr="00E13FB3">
        <w:rPr>
          <w:sz w:val="24"/>
          <w:szCs w:val="24"/>
          <w:u w:val="single"/>
        </w:rPr>
        <w:t>H</w:t>
      </w:r>
      <w:r w:rsidRPr="00E13FB3">
        <w:rPr>
          <w:sz w:val="24"/>
          <w:szCs w:val="24"/>
          <w:u w:val="single"/>
          <w:lang w:val="en-GB"/>
        </w:rPr>
        <w:t>odnoty správného sezení</w:t>
      </w:r>
      <w:r w:rsidRPr="00E13FB3">
        <w:rPr>
          <w:sz w:val="24"/>
          <w:szCs w:val="24"/>
          <w:u w:val="single"/>
        </w:rPr>
        <w:t xml:space="preserve"> </w:t>
      </w:r>
    </w:p>
    <w:p w:rsidR="00E13FB3" w:rsidRDefault="00E13FB3" w:rsidP="00E13FB3">
      <w:pPr>
        <w:pStyle w:val="Bezmezer"/>
        <w:rPr>
          <w:sz w:val="24"/>
          <w:szCs w:val="24"/>
        </w:rPr>
      </w:pPr>
    </w:p>
    <w:p w:rsidR="00E13FB3" w:rsidRDefault="00E13FB3" w:rsidP="00E13FB3">
      <w:pPr>
        <w:pStyle w:val="Bezmezer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-635</wp:posOffset>
            </wp:positionV>
            <wp:extent cx="4443730" cy="2824480"/>
            <wp:effectExtent l="19050" t="0" r="0" b="0"/>
            <wp:wrapTight wrapText="bothSides">
              <wp:wrapPolygon edited="0">
                <wp:start x="-93" y="0"/>
                <wp:lineTo x="-93" y="21415"/>
                <wp:lineTo x="21575" y="21415"/>
                <wp:lineTo x="21575" y="0"/>
                <wp:lineTo x="-93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3730" cy="2824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3FB3" w:rsidRDefault="00E13FB3" w:rsidP="00E13FB3">
      <w:pPr>
        <w:pStyle w:val="Bezmezer"/>
        <w:rPr>
          <w:sz w:val="24"/>
          <w:szCs w:val="24"/>
        </w:rPr>
      </w:pPr>
    </w:p>
    <w:p w:rsidR="00E13FB3" w:rsidRDefault="00E13FB3" w:rsidP="00E13FB3">
      <w:pPr>
        <w:pStyle w:val="Bezmezer"/>
        <w:rPr>
          <w:sz w:val="24"/>
          <w:szCs w:val="24"/>
        </w:rPr>
      </w:pPr>
    </w:p>
    <w:p w:rsidR="00E13FB3" w:rsidRDefault="00E13FB3" w:rsidP="00E13FB3">
      <w:pPr>
        <w:pStyle w:val="Bezmezer"/>
        <w:rPr>
          <w:sz w:val="24"/>
          <w:szCs w:val="24"/>
        </w:rPr>
      </w:pPr>
    </w:p>
    <w:p w:rsidR="00E13FB3" w:rsidRDefault="00E13FB3" w:rsidP="00E13FB3">
      <w:pPr>
        <w:pStyle w:val="Bezmezer"/>
        <w:rPr>
          <w:sz w:val="24"/>
          <w:szCs w:val="24"/>
        </w:rPr>
      </w:pPr>
    </w:p>
    <w:p w:rsidR="00E13FB3" w:rsidRDefault="00E13FB3" w:rsidP="00E13FB3">
      <w:pPr>
        <w:pStyle w:val="Bezmezer"/>
        <w:rPr>
          <w:sz w:val="24"/>
          <w:szCs w:val="24"/>
        </w:rPr>
      </w:pPr>
    </w:p>
    <w:p w:rsidR="00E13FB3" w:rsidRDefault="00E13FB3" w:rsidP="00E13FB3">
      <w:pPr>
        <w:pStyle w:val="Bezmezer"/>
        <w:rPr>
          <w:sz w:val="24"/>
          <w:szCs w:val="24"/>
        </w:rPr>
      </w:pPr>
    </w:p>
    <w:p w:rsidR="00E13FB3" w:rsidRDefault="00E13FB3" w:rsidP="00E13FB3">
      <w:pPr>
        <w:pStyle w:val="Bezmezer"/>
        <w:rPr>
          <w:sz w:val="24"/>
          <w:szCs w:val="24"/>
        </w:rPr>
      </w:pPr>
    </w:p>
    <w:p w:rsidR="00E13FB3" w:rsidRDefault="00E13FB3" w:rsidP="00E13FB3">
      <w:pPr>
        <w:pStyle w:val="Bezmezer"/>
        <w:rPr>
          <w:sz w:val="24"/>
          <w:szCs w:val="24"/>
        </w:rPr>
      </w:pPr>
    </w:p>
    <w:p w:rsidR="00E13FB3" w:rsidRDefault="00E13FB3" w:rsidP="00E13FB3">
      <w:pPr>
        <w:pStyle w:val="Bezmezer"/>
        <w:rPr>
          <w:sz w:val="24"/>
          <w:szCs w:val="24"/>
        </w:rPr>
      </w:pPr>
    </w:p>
    <w:p w:rsidR="00E13FB3" w:rsidRDefault="00E13FB3" w:rsidP="00E13FB3">
      <w:pPr>
        <w:pStyle w:val="Bezmezer"/>
        <w:rPr>
          <w:sz w:val="24"/>
          <w:szCs w:val="24"/>
        </w:rPr>
      </w:pPr>
    </w:p>
    <w:p w:rsidR="00E13FB3" w:rsidRDefault="00E13FB3" w:rsidP="00E13FB3">
      <w:pPr>
        <w:pStyle w:val="Bezmezer"/>
        <w:rPr>
          <w:sz w:val="24"/>
          <w:szCs w:val="24"/>
        </w:rPr>
      </w:pPr>
    </w:p>
    <w:p w:rsidR="00E13FB3" w:rsidRDefault="00E13FB3" w:rsidP="00E13FB3">
      <w:pPr>
        <w:pStyle w:val="Bezmezer"/>
        <w:rPr>
          <w:sz w:val="24"/>
          <w:szCs w:val="24"/>
        </w:rPr>
      </w:pPr>
    </w:p>
    <w:p w:rsidR="00E13FB3" w:rsidRDefault="00E13FB3" w:rsidP="00E13FB3">
      <w:pPr>
        <w:pStyle w:val="Bezmezer"/>
        <w:rPr>
          <w:sz w:val="24"/>
          <w:szCs w:val="24"/>
        </w:rPr>
      </w:pPr>
    </w:p>
    <w:p w:rsidR="00E13FB3" w:rsidRDefault="00E13FB3" w:rsidP="00E13FB3">
      <w:pPr>
        <w:pStyle w:val="Bezmezer"/>
        <w:rPr>
          <w:sz w:val="24"/>
          <w:szCs w:val="24"/>
        </w:rPr>
      </w:pPr>
    </w:p>
    <w:p w:rsidR="00E13FB3" w:rsidRDefault="00E13FB3" w:rsidP="00E13FB3">
      <w:pPr>
        <w:pStyle w:val="Bezmezer"/>
        <w:rPr>
          <w:sz w:val="24"/>
          <w:szCs w:val="24"/>
        </w:rPr>
      </w:pPr>
    </w:p>
    <w:p w:rsidR="00E13FB3" w:rsidRDefault="00E13FB3" w:rsidP="00E13FB3">
      <w:pPr>
        <w:pStyle w:val="Bezmezer"/>
        <w:rPr>
          <w:sz w:val="24"/>
          <w:szCs w:val="24"/>
        </w:rPr>
      </w:pPr>
    </w:p>
    <w:p w:rsidR="00E13FB3" w:rsidRDefault="00E13FB3" w:rsidP="00E13FB3">
      <w:pPr>
        <w:pStyle w:val="Bezmezer"/>
        <w:rPr>
          <w:sz w:val="24"/>
          <w:szCs w:val="24"/>
        </w:rPr>
      </w:pPr>
    </w:p>
    <w:p w:rsidR="00E13FB3" w:rsidRDefault="00E13FB3" w:rsidP="00E13FB3">
      <w:pPr>
        <w:pStyle w:val="Bezmezer"/>
        <w:rPr>
          <w:sz w:val="24"/>
          <w:szCs w:val="24"/>
        </w:rPr>
      </w:pPr>
    </w:p>
    <w:p w:rsidR="00E13FB3" w:rsidRDefault="00E13FB3" w:rsidP="00E13FB3">
      <w:pPr>
        <w:pStyle w:val="Bezmezer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4538980</wp:posOffset>
            </wp:positionH>
            <wp:positionV relativeFrom="paragraph">
              <wp:posOffset>137795</wp:posOffset>
            </wp:positionV>
            <wp:extent cx="1781175" cy="2724150"/>
            <wp:effectExtent l="19050" t="0" r="9525" b="0"/>
            <wp:wrapTight wrapText="bothSides">
              <wp:wrapPolygon edited="0">
                <wp:start x="-231" y="0"/>
                <wp:lineTo x="-231" y="21449"/>
                <wp:lineTo x="21716" y="21449"/>
                <wp:lineTo x="21716" y="0"/>
                <wp:lineTo x="-231" y="0"/>
              </wp:wrapPolygon>
            </wp:wrapTight>
            <wp:docPr id="4" name="obrázek 1" descr="C:\Documents and Settings\Ondra\Local Settings\Temporary Internet Files\Content.IE5\39VBQN0S\MP900448469[1]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 descr="C:\Documents and Settings\Ondra\Local Settings\Temporary Internet Files\Content.IE5\39VBQN0S\MP900448469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724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911AE" w:rsidRPr="00E13FB3" w:rsidRDefault="00D22DB6" w:rsidP="00E13FB3">
      <w:pPr>
        <w:pStyle w:val="Bezmezer"/>
        <w:ind w:left="360"/>
        <w:rPr>
          <w:sz w:val="24"/>
          <w:szCs w:val="24"/>
          <w:u w:val="single"/>
        </w:rPr>
      </w:pPr>
      <w:r w:rsidRPr="00E13FB3">
        <w:rPr>
          <w:sz w:val="24"/>
          <w:szCs w:val="24"/>
          <w:u w:val="single"/>
        </w:rPr>
        <w:t xml:space="preserve">Problémy při dlouhé práci na PC </w:t>
      </w:r>
    </w:p>
    <w:p w:rsidR="00A911AE" w:rsidRPr="00E13FB3" w:rsidRDefault="00D22DB6" w:rsidP="00E13FB3">
      <w:pPr>
        <w:pStyle w:val="Bezmezer"/>
        <w:numPr>
          <w:ilvl w:val="0"/>
          <w:numId w:val="9"/>
        </w:numPr>
        <w:rPr>
          <w:sz w:val="24"/>
          <w:szCs w:val="24"/>
        </w:rPr>
      </w:pPr>
      <w:r w:rsidRPr="00E13FB3">
        <w:rPr>
          <w:sz w:val="24"/>
          <w:szCs w:val="24"/>
        </w:rPr>
        <w:t>Stres</w:t>
      </w:r>
    </w:p>
    <w:p w:rsidR="00A911AE" w:rsidRPr="00E13FB3" w:rsidRDefault="00D22DB6" w:rsidP="00E13FB3">
      <w:pPr>
        <w:pStyle w:val="Bezmezer"/>
        <w:numPr>
          <w:ilvl w:val="0"/>
          <w:numId w:val="9"/>
        </w:numPr>
        <w:rPr>
          <w:sz w:val="24"/>
          <w:szCs w:val="24"/>
        </w:rPr>
      </w:pPr>
      <w:r w:rsidRPr="00E13FB3">
        <w:rPr>
          <w:sz w:val="24"/>
          <w:szCs w:val="24"/>
        </w:rPr>
        <w:t>Bolesti hlavy</w:t>
      </w:r>
    </w:p>
    <w:p w:rsidR="00A911AE" w:rsidRPr="00E13FB3" w:rsidRDefault="00D22DB6" w:rsidP="00E13FB3">
      <w:pPr>
        <w:pStyle w:val="Bezmezer"/>
        <w:numPr>
          <w:ilvl w:val="0"/>
          <w:numId w:val="9"/>
        </w:numPr>
        <w:rPr>
          <w:sz w:val="24"/>
          <w:szCs w:val="24"/>
        </w:rPr>
      </w:pPr>
      <w:r w:rsidRPr="00E13FB3">
        <w:rPr>
          <w:sz w:val="24"/>
          <w:szCs w:val="24"/>
        </w:rPr>
        <w:t>Bolest očí</w:t>
      </w:r>
    </w:p>
    <w:p w:rsidR="00A911AE" w:rsidRPr="00E13FB3" w:rsidRDefault="00D22DB6" w:rsidP="00E13FB3">
      <w:pPr>
        <w:pStyle w:val="Bezmezer"/>
        <w:numPr>
          <w:ilvl w:val="0"/>
          <w:numId w:val="9"/>
        </w:numPr>
        <w:rPr>
          <w:sz w:val="24"/>
          <w:szCs w:val="24"/>
        </w:rPr>
      </w:pPr>
      <w:r w:rsidRPr="00E13FB3">
        <w:rPr>
          <w:sz w:val="24"/>
          <w:szCs w:val="24"/>
        </w:rPr>
        <w:t>Bolesti zad</w:t>
      </w:r>
    </w:p>
    <w:p w:rsidR="00A911AE" w:rsidRPr="00E13FB3" w:rsidRDefault="00D22DB6" w:rsidP="00E13FB3">
      <w:pPr>
        <w:pStyle w:val="Bezmezer"/>
        <w:numPr>
          <w:ilvl w:val="0"/>
          <w:numId w:val="9"/>
        </w:numPr>
        <w:rPr>
          <w:sz w:val="24"/>
          <w:szCs w:val="24"/>
        </w:rPr>
      </w:pPr>
      <w:r w:rsidRPr="00E13FB3">
        <w:rPr>
          <w:sz w:val="24"/>
          <w:szCs w:val="24"/>
        </w:rPr>
        <w:t>Bolest svalů předloktí,</w:t>
      </w:r>
    </w:p>
    <w:p w:rsidR="00A911AE" w:rsidRPr="00E13FB3" w:rsidRDefault="00D22DB6" w:rsidP="00E13FB3">
      <w:pPr>
        <w:pStyle w:val="Bezmezer"/>
        <w:numPr>
          <w:ilvl w:val="0"/>
          <w:numId w:val="9"/>
        </w:numPr>
        <w:rPr>
          <w:sz w:val="24"/>
          <w:szCs w:val="24"/>
        </w:rPr>
      </w:pPr>
      <w:r w:rsidRPr="00E13FB3">
        <w:rPr>
          <w:sz w:val="24"/>
          <w:szCs w:val="24"/>
        </w:rPr>
        <w:t xml:space="preserve">zápěstí a prstů </w:t>
      </w:r>
    </w:p>
    <w:p w:rsidR="00E13FB3" w:rsidRDefault="00E13FB3" w:rsidP="00E13FB3">
      <w:pPr>
        <w:pStyle w:val="Bezmezer"/>
        <w:rPr>
          <w:sz w:val="24"/>
          <w:szCs w:val="24"/>
        </w:rPr>
      </w:pPr>
    </w:p>
    <w:p w:rsidR="00A911AE" w:rsidRPr="00E13FB3" w:rsidRDefault="00D22DB6" w:rsidP="00E13FB3">
      <w:pPr>
        <w:pStyle w:val="Bezmezer"/>
        <w:ind w:left="360"/>
        <w:rPr>
          <w:sz w:val="24"/>
          <w:szCs w:val="24"/>
          <w:u w:val="single"/>
        </w:rPr>
      </w:pPr>
      <w:r w:rsidRPr="00E13FB3">
        <w:rPr>
          <w:sz w:val="24"/>
          <w:szCs w:val="24"/>
          <w:u w:val="single"/>
        </w:rPr>
        <w:t xml:space="preserve">Umístění monitoru </w:t>
      </w:r>
    </w:p>
    <w:p w:rsidR="00A911AE" w:rsidRPr="00E13FB3" w:rsidRDefault="00D22DB6" w:rsidP="00E13FB3">
      <w:pPr>
        <w:pStyle w:val="Bezmezer"/>
        <w:numPr>
          <w:ilvl w:val="0"/>
          <w:numId w:val="16"/>
        </w:numPr>
        <w:rPr>
          <w:sz w:val="24"/>
          <w:szCs w:val="24"/>
        </w:rPr>
      </w:pPr>
      <w:r w:rsidRPr="00E13FB3">
        <w:rPr>
          <w:sz w:val="24"/>
          <w:szCs w:val="24"/>
        </w:rPr>
        <w:t>M</w:t>
      </w:r>
      <w:r w:rsidRPr="00E13FB3">
        <w:rPr>
          <w:sz w:val="24"/>
          <w:szCs w:val="24"/>
          <w:lang w:val="en-GB"/>
        </w:rPr>
        <w:t xml:space="preserve">onitor by měl být alespoň 50 cm od očí </w:t>
      </w:r>
    </w:p>
    <w:p w:rsidR="00A911AE" w:rsidRPr="00E13FB3" w:rsidRDefault="00D22DB6" w:rsidP="00E13FB3">
      <w:pPr>
        <w:pStyle w:val="Bezmezer"/>
        <w:numPr>
          <w:ilvl w:val="0"/>
          <w:numId w:val="16"/>
        </w:numPr>
        <w:rPr>
          <w:sz w:val="24"/>
          <w:szCs w:val="24"/>
        </w:rPr>
      </w:pPr>
      <w:r w:rsidRPr="00E13FB3">
        <w:rPr>
          <w:sz w:val="24"/>
          <w:szCs w:val="24"/>
        </w:rPr>
        <w:t>Tak, aby na monitor nesvítilo slunce (nejlépe kolmo k oknu)</w:t>
      </w:r>
    </w:p>
    <w:p w:rsidR="00A911AE" w:rsidRPr="00E13FB3" w:rsidRDefault="00D22DB6" w:rsidP="00E13FB3">
      <w:pPr>
        <w:pStyle w:val="Bezmezer"/>
        <w:numPr>
          <w:ilvl w:val="0"/>
          <w:numId w:val="16"/>
        </w:numPr>
        <w:rPr>
          <w:sz w:val="24"/>
          <w:szCs w:val="24"/>
        </w:rPr>
      </w:pPr>
      <w:r w:rsidRPr="00E13FB3">
        <w:rPr>
          <w:sz w:val="24"/>
          <w:szCs w:val="24"/>
        </w:rPr>
        <w:t xml:space="preserve">Horní okraj obrazovky ve výši očí </w:t>
      </w:r>
    </w:p>
    <w:p w:rsidR="00E13FB3" w:rsidRDefault="00E13FB3" w:rsidP="00E13FB3">
      <w:pPr>
        <w:pStyle w:val="Bezmezer"/>
        <w:rPr>
          <w:sz w:val="24"/>
          <w:szCs w:val="24"/>
        </w:rPr>
      </w:pPr>
    </w:p>
    <w:p w:rsidR="00A911AE" w:rsidRPr="00E13FB3" w:rsidRDefault="00D22DB6" w:rsidP="00E13FB3">
      <w:pPr>
        <w:pStyle w:val="Bezmezer"/>
        <w:ind w:left="360"/>
        <w:rPr>
          <w:sz w:val="24"/>
          <w:szCs w:val="24"/>
          <w:u w:val="single"/>
        </w:rPr>
      </w:pPr>
      <w:r w:rsidRPr="00E13FB3">
        <w:rPr>
          <w:sz w:val="24"/>
          <w:szCs w:val="24"/>
          <w:u w:val="single"/>
        </w:rPr>
        <w:t xml:space="preserve">Osvětlení </w:t>
      </w:r>
    </w:p>
    <w:p w:rsidR="00A911AE" w:rsidRPr="00E13FB3" w:rsidRDefault="00D22DB6" w:rsidP="00E13FB3">
      <w:pPr>
        <w:pStyle w:val="Bezmezer"/>
        <w:numPr>
          <w:ilvl w:val="0"/>
          <w:numId w:val="17"/>
        </w:numPr>
        <w:rPr>
          <w:sz w:val="24"/>
          <w:szCs w:val="24"/>
        </w:rPr>
      </w:pPr>
      <w:r w:rsidRPr="00E13FB3">
        <w:rPr>
          <w:sz w:val="24"/>
          <w:szCs w:val="24"/>
        </w:rPr>
        <w:t xml:space="preserve">Okno stínit nejlépe vertikálními žaluziemi </w:t>
      </w:r>
    </w:p>
    <w:p w:rsidR="00A911AE" w:rsidRPr="00E13FB3" w:rsidRDefault="00D22DB6" w:rsidP="00E13FB3">
      <w:pPr>
        <w:pStyle w:val="Bezmezer"/>
        <w:numPr>
          <w:ilvl w:val="0"/>
          <w:numId w:val="17"/>
        </w:numPr>
        <w:rPr>
          <w:sz w:val="24"/>
          <w:szCs w:val="24"/>
        </w:rPr>
      </w:pPr>
      <w:r w:rsidRPr="00E13FB3">
        <w:rPr>
          <w:sz w:val="24"/>
          <w:szCs w:val="24"/>
        </w:rPr>
        <w:t>Umístit lampu tak, aby nedocházelo k odzaru paprsků od monitoru</w:t>
      </w:r>
    </w:p>
    <w:p w:rsidR="00A911AE" w:rsidRPr="00E13FB3" w:rsidRDefault="00D22DB6" w:rsidP="00E13FB3">
      <w:pPr>
        <w:pStyle w:val="Bezmezer"/>
        <w:numPr>
          <w:ilvl w:val="0"/>
          <w:numId w:val="17"/>
        </w:numPr>
        <w:rPr>
          <w:sz w:val="24"/>
          <w:szCs w:val="24"/>
        </w:rPr>
      </w:pPr>
      <w:r w:rsidRPr="00E13FB3">
        <w:rPr>
          <w:sz w:val="24"/>
          <w:szCs w:val="24"/>
        </w:rPr>
        <w:t xml:space="preserve">Mít matnou pracovní plochu (kvůli odleskům) </w:t>
      </w:r>
    </w:p>
    <w:p w:rsidR="00E13FB3" w:rsidRDefault="00E13FB3" w:rsidP="00E13FB3">
      <w:pPr>
        <w:pStyle w:val="Bezmezer"/>
        <w:ind w:left="360"/>
        <w:rPr>
          <w:sz w:val="24"/>
          <w:szCs w:val="24"/>
        </w:rPr>
      </w:pPr>
    </w:p>
    <w:p w:rsidR="00A911AE" w:rsidRPr="00E13FB3" w:rsidRDefault="00D22DB6" w:rsidP="00E13FB3">
      <w:pPr>
        <w:pStyle w:val="Bezmezer"/>
        <w:ind w:left="360"/>
        <w:rPr>
          <w:sz w:val="24"/>
          <w:szCs w:val="24"/>
          <w:u w:val="single"/>
        </w:rPr>
      </w:pPr>
      <w:r w:rsidRPr="00E13FB3">
        <w:rPr>
          <w:sz w:val="24"/>
          <w:szCs w:val="24"/>
          <w:u w:val="single"/>
        </w:rPr>
        <w:t xml:space="preserve">Teplota </w:t>
      </w:r>
    </w:p>
    <w:p w:rsidR="00A911AE" w:rsidRPr="00E13FB3" w:rsidRDefault="00D22DB6" w:rsidP="00E13FB3">
      <w:pPr>
        <w:pStyle w:val="Bezmezer"/>
        <w:numPr>
          <w:ilvl w:val="0"/>
          <w:numId w:val="17"/>
        </w:numPr>
        <w:rPr>
          <w:sz w:val="24"/>
          <w:szCs w:val="24"/>
        </w:rPr>
      </w:pPr>
      <w:r w:rsidRPr="00E13FB3">
        <w:rPr>
          <w:sz w:val="24"/>
          <w:szCs w:val="24"/>
        </w:rPr>
        <w:t>Ve výšce 105cm od podlahy udžujte teplotu 22-24 °C</w:t>
      </w:r>
    </w:p>
    <w:p w:rsidR="00E13FB3" w:rsidRDefault="00E13FB3" w:rsidP="00E13FB3">
      <w:pPr>
        <w:pStyle w:val="Bezmezer"/>
        <w:rPr>
          <w:sz w:val="24"/>
          <w:szCs w:val="24"/>
        </w:rPr>
      </w:pPr>
    </w:p>
    <w:p w:rsidR="00A911AE" w:rsidRPr="00E13FB3" w:rsidRDefault="00D22DB6" w:rsidP="00E13FB3">
      <w:pPr>
        <w:pStyle w:val="Bezmezer"/>
        <w:ind w:left="360"/>
        <w:rPr>
          <w:sz w:val="24"/>
          <w:szCs w:val="24"/>
          <w:u w:val="single"/>
        </w:rPr>
      </w:pPr>
      <w:r w:rsidRPr="00E13FB3">
        <w:rPr>
          <w:sz w:val="24"/>
          <w:szCs w:val="24"/>
          <w:u w:val="single"/>
        </w:rPr>
        <w:t xml:space="preserve">Větrání </w:t>
      </w:r>
    </w:p>
    <w:p w:rsidR="00A911AE" w:rsidRPr="00E13FB3" w:rsidRDefault="00D22DB6" w:rsidP="00E13FB3">
      <w:pPr>
        <w:pStyle w:val="Bezmezer"/>
        <w:numPr>
          <w:ilvl w:val="0"/>
          <w:numId w:val="17"/>
        </w:numPr>
        <w:rPr>
          <w:sz w:val="24"/>
          <w:szCs w:val="24"/>
        </w:rPr>
      </w:pPr>
      <w:r w:rsidRPr="00E13FB3">
        <w:rPr>
          <w:sz w:val="24"/>
          <w:szCs w:val="24"/>
        </w:rPr>
        <w:t>Častěji větrejte, protože ve vzduchu jsou kladné ionty, které způsobují únavu</w:t>
      </w:r>
    </w:p>
    <w:p w:rsidR="000E0995" w:rsidRDefault="000E0995" w:rsidP="00437D95">
      <w:pPr>
        <w:pStyle w:val="Bezmezer"/>
        <w:rPr>
          <w:sz w:val="28"/>
        </w:rPr>
      </w:pPr>
    </w:p>
    <w:p w:rsidR="000E0995" w:rsidRDefault="000E0995" w:rsidP="00437D95">
      <w:pPr>
        <w:pStyle w:val="Bezmezer"/>
        <w:rPr>
          <w:sz w:val="28"/>
        </w:rPr>
      </w:pPr>
      <w:r>
        <w:rPr>
          <w:noProof/>
          <w:sz w:val="28"/>
          <w:lang w:eastAsia="cs-CZ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405765</wp:posOffset>
            </wp:positionH>
            <wp:positionV relativeFrom="paragraph">
              <wp:posOffset>-1905</wp:posOffset>
            </wp:positionV>
            <wp:extent cx="2522855" cy="2338705"/>
            <wp:effectExtent l="19050" t="0" r="0" b="0"/>
            <wp:wrapTight wrapText="bothSides">
              <wp:wrapPolygon edited="0">
                <wp:start x="7829" y="0"/>
                <wp:lineTo x="5382" y="176"/>
                <wp:lineTo x="2773" y="1583"/>
                <wp:lineTo x="2773" y="2815"/>
                <wp:lineTo x="326" y="4926"/>
                <wp:lineTo x="163" y="9501"/>
                <wp:lineTo x="1631" y="11260"/>
                <wp:lineTo x="979" y="11612"/>
                <wp:lineTo x="816" y="12844"/>
                <wp:lineTo x="0" y="16011"/>
                <wp:lineTo x="-163" y="17418"/>
                <wp:lineTo x="7666" y="19706"/>
                <wp:lineTo x="9297" y="19882"/>
                <wp:lineTo x="11743" y="21465"/>
                <wp:lineTo x="11906" y="21465"/>
                <wp:lineTo x="14190" y="21465"/>
                <wp:lineTo x="14353" y="21465"/>
                <wp:lineTo x="16310" y="19882"/>
                <wp:lineTo x="16310" y="19706"/>
                <wp:lineTo x="16636" y="19706"/>
                <wp:lineTo x="19735" y="17067"/>
                <wp:lineTo x="19898" y="15659"/>
                <wp:lineTo x="17452" y="14427"/>
                <wp:lineTo x="16310" y="14075"/>
                <wp:lineTo x="21366" y="12140"/>
                <wp:lineTo x="21366" y="11260"/>
                <wp:lineTo x="21529" y="8621"/>
                <wp:lineTo x="21529" y="704"/>
                <wp:lineTo x="19246" y="176"/>
                <wp:lineTo x="10602" y="0"/>
                <wp:lineTo x="7829" y="0"/>
              </wp:wrapPolygon>
            </wp:wrapTight>
            <wp:docPr id="6" name="obrázek 2" descr="C:\Documents and Settings\Ondra\Local Settings\Temporary Internet Files\Content.IE5\39VBQN0S\MC900391476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 descr="C:\Documents and Settings\Ondra\Local Settings\Temporary Internet Files\Content.IE5\39VBQN0S\MC900391476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855" cy="2338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E0995" w:rsidRDefault="000E0995" w:rsidP="00437D95">
      <w:pPr>
        <w:pStyle w:val="Bezmezer"/>
        <w:rPr>
          <w:sz w:val="28"/>
        </w:rPr>
      </w:pPr>
    </w:p>
    <w:p w:rsidR="000E0995" w:rsidRDefault="000E0995" w:rsidP="00437D95">
      <w:pPr>
        <w:pStyle w:val="Bezmezer"/>
        <w:rPr>
          <w:sz w:val="28"/>
        </w:rPr>
      </w:pPr>
    </w:p>
    <w:p w:rsidR="003F1A73" w:rsidRDefault="003F1A73" w:rsidP="00437D95">
      <w:pPr>
        <w:pStyle w:val="Bezmezer"/>
        <w:rPr>
          <w:sz w:val="28"/>
        </w:rPr>
      </w:pPr>
    </w:p>
    <w:p w:rsidR="000E0995" w:rsidRDefault="000E0995" w:rsidP="00437D95">
      <w:pPr>
        <w:pStyle w:val="Bezmezer"/>
        <w:rPr>
          <w:sz w:val="28"/>
        </w:rPr>
      </w:pPr>
    </w:p>
    <w:p w:rsidR="000E0995" w:rsidRDefault="000E0995" w:rsidP="00437D95">
      <w:pPr>
        <w:pStyle w:val="Bezmezer"/>
        <w:rPr>
          <w:sz w:val="28"/>
        </w:rPr>
      </w:pPr>
    </w:p>
    <w:p w:rsidR="000E0995" w:rsidRDefault="000E0995" w:rsidP="00437D95">
      <w:pPr>
        <w:pStyle w:val="Bezmezer"/>
        <w:rPr>
          <w:sz w:val="28"/>
        </w:rPr>
      </w:pPr>
    </w:p>
    <w:p w:rsidR="000E0995" w:rsidRDefault="000E0995" w:rsidP="00437D95">
      <w:pPr>
        <w:pStyle w:val="Bezmezer"/>
        <w:rPr>
          <w:sz w:val="28"/>
        </w:rPr>
      </w:pPr>
    </w:p>
    <w:p w:rsidR="000E0995" w:rsidRDefault="000E0995" w:rsidP="00437D95">
      <w:pPr>
        <w:pStyle w:val="Bezmezer"/>
        <w:rPr>
          <w:sz w:val="28"/>
        </w:rPr>
      </w:pPr>
    </w:p>
    <w:p w:rsidR="000E0995" w:rsidRDefault="000E0995" w:rsidP="00437D95">
      <w:pPr>
        <w:pStyle w:val="Bezmezer"/>
        <w:rPr>
          <w:sz w:val="28"/>
        </w:rPr>
      </w:pPr>
    </w:p>
    <w:p w:rsidR="000E0995" w:rsidRDefault="000E0995" w:rsidP="00437D95">
      <w:pPr>
        <w:pStyle w:val="Bezmezer"/>
        <w:rPr>
          <w:sz w:val="28"/>
        </w:rPr>
      </w:pPr>
    </w:p>
    <w:p w:rsidR="000E0995" w:rsidRDefault="000E0995" w:rsidP="00437D95">
      <w:pPr>
        <w:pStyle w:val="Bezmezer"/>
        <w:rPr>
          <w:sz w:val="28"/>
        </w:rPr>
      </w:pPr>
    </w:p>
    <w:p w:rsidR="000E0995" w:rsidRDefault="000E0995" w:rsidP="00437D95">
      <w:pPr>
        <w:pStyle w:val="Bezmezer"/>
        <w:rPr>
          <w:sz w:val="28"/>
        </w:rPr>
      </w:pPr>
    </w:p>
    <w:p w:rsidR="000E0995" w:rsidRDefault="000E0995" w:rsidP="00437D95">
      <w:pPr>
        <w:pStyle w:val="Bezmezer"/>
        <w:rPr>
          <w:sz w:val="28"/>
        </w:rPr>
      </w:pPr>
    </w:p>
    <w:p w:rsidR="000E0995" w:rsidRDefault="000E0995" w:rsidP="00437D95">
      <w:pPr>
        <w:pStyle w:val="Bezmezer"/>
        <w:rPr>
          <w:sz w:val="28"/>
        </w:rPr>
      </w:pPr>
    </w:p>
    <w:p w:rsidR="000E0995" w:rsidRDefault="000E0995" w:rsidP="000E0995">
      <w:pPr>
        <w:pStyle w:val="Bezmezer"/>
        <w:ind w:left="720"/>
        <w:rPr>
          <w:sz w:val="28"/>
        </w:rPr>
      </w:pPr>
      <w:r>
        <w:rPr>
          <w:sz w:val="28"/>
        </w:rPr>
        <w:t>Zdroje</w:t>
      </w:r>
    </w:p>
    <w:p w:rsidR="00000000" w:rsidRPr="000E0995" w:rsidRDefault="00715502" w:rsidP="000E0995">
      <w:pPr>
        <w:pStyle w:val="Bezmezer"/>
        <w:numPr>
          <w:ilvl w:val="0"/>
          <w:numId w:val="18"/>
        </w:numPr>
        <w:rPr>
          <w:sz w:val="28"/>
        </w:rPr>
      </w:pPr>
      <w:hyperlink r:id="rId12" w:history="1">
        <w:r w:rsidRPr="000E0995">
          <w:rPr>
            <w:rStyle w:val="Hypertextovodkaz"/>
            <w:sz w:val="28"/>
          </w:rPr>
          <w:t>http://</w:t>
        </w:r>
      </w:hyperlink>
      <w:hyperlink r:id="rId13" w:history="1">
        <w:r w:rsidRPr="000E0995">
          <w:rPr>
            <w:rStyle w:val="Hypertextovodkaz"/>
            <w:sz w:val="28"/>
          </w:rPr>
          <w:t>cs.wikipedia.org/wiki/Po%C4%8D%C3%ADta%C4%8D</w:t>
        </w:r>
      </w:hyperlink>
      <w:r w:rsidRPr="000E0995">
        <w:rPr>
          <w:sz w:val="28"/>
        </w:rPr>
        <w:t xml:space="preserve"> </w:t>
      </w:r>
    </w:p>
    <w:p w:rsidR="00000000" w:rsidRPr="000E0995" w:rsidRDefault="00715502" w:rsidP="000E0995">
      <w:pPr>
        <w:pStyle w:val="Bezmezer"/>
        <w:numPr>
          <w:ilvl w:val="0"/>
          <w:numId w:val="18"/>
        </w:numPr>
        <w:rPr>
          <w:sz w:val="28"/>
        </w:rPr>
      </w:pPr>
      <w:r w:rsidRPr="000E0995">
        <w:rPr>
          <w:sz w:val="28"/>
        </w:rPr>
        <w:t xml:space="preserve">Zdroje obrázků: MS Office Klipart </w:t>
      </w:r>
    </w:p>
    <w:p w:rsidR="000E0995" w:rsidRPr="000E0995" w:rsidRDefault="000E0995" w:rsidP="000E0995">
      <w:pPr>
        <w:pStyle w:val="Bezmezer"/>
        <w:rPr>
          <w:sz w:val="28"/>
        </w:rPr>
      </w:pPr>
      <w:r w:rsidRPr="000E0995">
        <w:rPr>
          <w:sz w:val="28"/>
        </w:rPr>
        <w:t>Literatura:</w:t>
      </w:r>
    </w:p>
    <w:p w:rsidR="000E0995" w:rsidRPr="000E0995" w:rsidRDefault="000E0995" w:rsidP="000E0995">
      <w:pPr>
        <w:pStyle w:val="Bezmezer"/>
        <w:rPr>
          <w:sz w:val="28"/>
        </w:rPr>
      </w:pPr>
      <w:r w:rsidRPr="000E0995">
        <w:rPr>
          <w:sz w:val="28"/>
        </w:rPr>
        <w:t xml:space="preserve">ROUBAL, Pavel. </w:t>
      </w:r>
      <w:r w:rsidRPr="000E0995">
        <w:rPr>
          <w:i/>
          <w:iCs/>
          <w:sz w:val="28"/>
        </w:rPr>
        <w:t>Počítač pro učitele</w:t>
      </w:r>
      <w:r w:rsidRPr="000E0995">
        <w:rPr>
          <w:sz w:val="28"/>
        </w:rPr>
        <w:t>. Brno: Computer Press, 2009. ISBN 978-80-251-2226-6</w:t>
      </w:r>
    </w:p>
    <w:p w:rsidR="000E0995" w:rsidRPr="00437D95" w:rsidRDefault="000E0995" w:rsidP="00437D95">
      <w:pPr>
        <w:pStyle w:val="Bezmezer"/>
        <w:rPr>
          <w:sz w:val="28"/>
        </w:rPr>
      </w:pPr>
    </w:p>
    <w:sectPr w:rsidR="000E0995" w:rsidRPr="00437D95" w:rsidSect="00F06881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502" w:rsidRDefault="00715502" w:rsidP="00E228E4">
      <w:pPr>
        <w:spacing w:after="0" w:line="240" w:lineRule="auto"/>
      </w:pPr>
      <w:r>
        <w:separator/>
      </w:r>
    </w:p>
  </w:endnote>
  <w:endnote w:type="continuationSeparator" w:id="0">
    <w:p w:rsidR="00715502" w:rsidRDefault="00715502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502" w:rsidRDefault="00715502" w:rsidP="00E228E4">
      <w:pPr>
        <w:spacing w:after="0" w:line="240" w:lineRule="auto"/>
      </w:pPr>
      <w:r>
        <w:separator/>
      </w:r>
    </w:p>
  </w:footnote>
  <w:footnote w:type="continuationSeparator" w:id="0">
    <w:p w:rsidR="00715502" w:rsidRDefault="00715502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32A2"/>
    <w:multiLevelType w:val="hybridMultilevel"/>
    <w:tmpl w:val="71985F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9153AF"/>
    <w:multiLevelType w:val="hybridMultilevel"/>
    <w:tmpl w:val="37D409BE"/>
    <w:lvl w:ilvl="0" w:tplc="34E0EB38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6783852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8CE04B4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51C557C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2465890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55A5982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5020D22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5961550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1FCEA7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EF6090B"/>
    <w:multiLevelType w:val="hybridMultilevel"/>
    <w:tmpl w:val="169EF016"/>
    <w:lvl w:ilvl="0" w:tplc="1B1EA5E8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B94E534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6F6B4B2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7AC5CB0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24421E2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3CA0156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2485266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5A6663E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EE8AF4E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2C29649F"/>
    <w:multiLevelType w:val="hybridMultilevel"/>
    <w:tmpl w:val="E4402C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4560F5"/>
    <w:multiLevelType w:val="hybridMultilevel"/>
    <w:tmpl w:val="9F46F294"/>
    <w:lvl w:ilvl="0" w:tplc="B62E886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D5400F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084A4C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CD0BDE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20828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686EF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EB202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C38D23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262BC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2E2E4B1E"/>
    <w:multiLevelType w:val="hybridMultilevel"/>
    <w:tmpl w:val="0756B1BA"/>
    <w:lvl w:ilvl="0" w:tplc="ABB27BC0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D3E0736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D00B83E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70E5B2A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3664AF0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09AA818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652618C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312547C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4246462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319275E4"/>
    <w:multiLevelType w:val="hybridMultilevel"/>
    <w:tmpl w:val="316C7CB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4679F6"/>
    <w:multiLevelType w:val="hybridMultilevel"/>
    <w:tmpl w:val="6FBC0ABA"/>
    <w:lvl w:ilvl="0" w:tplc="BD5C01D2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16E9D5C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CE49C1A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A6A909E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A0C210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654E246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B92C02E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0E41D1A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20E3BEA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369A69D4"/>
    <w:multiLevelType w:val="hybridMultilevel"/>
    <w:tmpl w:val="8FB6B524"/>
    <w:lvl w:ilvl="0" w:tplc="A6BE425A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25086FE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3BAE7E6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4A06912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BD605D6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DEED174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DDEED46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E98F394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C0E456C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38E2749F"/>
    <w:multiLevelType w:val="hybridMultilevel"/>
    <w:tmpl w:val="7A9058F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001185"/>
    <w:multiLevelType w:val="hybridMultilevel"/>
    <w:tmpl w:val="E60E4C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897BF1"/>
    <w:multiLevelType w:val="hybridMultilevel"/>
    <w:tmpl w:val="45180C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4C1403"/>
    <w:multiLevelType w:val="hybridMultilevel"/>
    <w:tmpl w:val="E58E0C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4012C2"/>
    <w:multiLevelType w:val="hybridMultilevel"/>
    <w:tmpl w:val="7F82FF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340844"/>
    <w:multiLevelType w:val="hybridMultilevel"/>
    <w:tmpl w:val="89BEE3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F604BB"/>
    <w:multiLevelType w:val="hybridMultilevel"/>
    <w:tmpl w:val="F4BA1F9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FE109C"/>
    <w:multiLevelType w:val="hybridMultilevel"/>
    <w:tmpl w:val="B074F7E8"/>
    <w:lvl w:ilvl="0" w:tplc="3704245C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26A5D98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3563C0A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45AA826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32AC66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6763ED8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1208872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33CD600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EC0DB8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766C6D7E"/>
    <w:multiLevelType w:val="hybridMultilevel"/>
    <w:tmpl w:val="7B20E9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11"/>
  </w:num>
  <w:num w:numId="4">
    <w:abstractNumId w:val="1"/>
  </w:num>
  <w:num w:numId="5">
    <w:abstractNumId w:val="7"/>
  </w:num>
  <w:num w:numId="6">
    <w:abstractNumId w:val="5"/>
  </w:num>
  <w:num w:numId="7">
    <w:abstractNumId w:val="2"/>
  </w:num>
  <w:num w:numId="8">
    <w:abstractNumId w:val="8"/>
  </w:num>
  <w:num w:numId="9">
    <w:abstractNumId w:val="12"/>
  </w:num>
  <w:num w:numId="10">
    <w:abstractNumId w:val="17"/>
  </w:num>
  <w:num w:numId="11">
    <w:abstractNumId w:val="15"/>
  </w:num>
  <w:num w:numId="12">
    <w:abstractNumId w:val="9"/>
  </w:num>
  <w:num w:numId="13">
    <w:abstractNumId w:val="6"/>
  </w:num>
  <w:num w:numId="14">
    <w:abstractNumId w:val="14"/>
  </w:num>
  <w:num w:numId="15">
    <w:abstractNumId w:val="0"/>
  </w:num>
  <w:num w:numId="16">
    <w:abstractNumId w:val="3"/>
  </w:num>
  <w:num w:numId="17">
    <w:abstractNumId w:val="10"/>
  </w:num>
  <w:num w:numId="18">
    <w:abstractNumId w:val="1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37616"/>
    <w:rsid w:val="000E0995"/>
    <w:rsid w:val="00111E03"/>
    <w:rsid w:val="00121B94"/>
    <w:rsid w:val="00211873"/>
    <w:rsid w:val="002A2A46"/>
    <w:rsid w:val="002C1181"/>
    <w:rsid w:val="00310EC2"/>
    <w:rsid w:val="00341A28"/>
    <w:rsid w:val="003A30D2"/>
    <w:rsid w:val="003F1A73"/>
    <w:rsid w:val="00437D95"/>
    <w:rsid w:val="004E2300"/>
    <w:rsid w:val="00646D52"/>
    <w:rsid w:val="00715502"/>
    <w:rsid w:val="007E2AA0"/>
    <w:rsid w:val="00811EB7"/>
    <w:rsid w:val="00822A45"/>
    <w:rsid w:val="009D501C"/>
    <w:rsid w:val="009E69BC"/>
    <w:rsid w:val="00A60A2D"/>
    <w:rsid w:val="00A911AE"/>
    <w:rsid w:val="00AA5C8D"/>
    <w:rsid w:val="00AC5C9E"/>
    <w:rsid w:val="00CE58C3"/>
    <w:rsid w:val="00D22DB6"/>
    <w:rsid w:val="00E13FB3"/>
    <w:rsid w:val="00E228E4"/>
    <w:rsid w:val="00E511CA"/>
    <w:rsid w:val="00ED53FD"/>
    <w:rsid w:val="00F019CF"/>
    <w:rsid w:val="00F06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5C9E"/>
  </w:style>
  <w:style w:type="paragraph" w:styleId="Nadpis1">
    <w:name w:val="heading 1"/>
    <w:basedOn w:val="Normln"/>
    <w:link w:val="Nadpis1Char"/>
    <w:uiPriority w:val="9"/>
    <w:qFormat/>
    <w:rsid w:val="00AC5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10E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paragraph" w:styleId="Bezmezer">
    <w:name w:val="No Spacing"/>
    <w:uiPriority w:val="1"/>
    <w:qFormat/>
    <w:rsid w:val="00AC5C9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AC5C9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AC5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AC5C9E"/>
  </w:style>
  <w:style w:type="paragraph" w:styleId="Odstavecseseznamem">
    <w:name w:val="List Paragraph"/>
    <w:basedOn w:val="Normln"/>
    <w:uiPriority w:val="34"/>
    <w:qFormat/>
    <w:rsid w:val="00AC5C9E"/>
    <w:pPr>
      <w:ind w:left="720"/>
      <w:contextualSpacing/>
    </w:pPr>
  </w:style>
  <w:style w:type="character" w:customStyle="1" w:styleId="cizojazycne">
    <w:name w:val="cizojazycne"/>
    <w:basedOn w:val="Standardnpsmoodstavce"/>
    <w:rsid w:val="00310EC2"/>
  </w:style>
  <w:style w:type="character" w:customStyle="1" w:styleId="Nadpis2Char">
    <w:name w:val="Nadpis 2 Char"/>
    <w:basedOn w:val="Standardnpsmoodstavce"/>
    <w:link w:val="Nadpis2"/>
    <w:uiPriority w:val="9"/>
    <w:rsid w:val="00310E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Standardnpsmoodstavce"/>
    <w:rsid w:val="00310E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956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9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8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91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26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7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782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5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570133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523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448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5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37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2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67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613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10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7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87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7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0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5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43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7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08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14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32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826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2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79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96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401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262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42445">
                  <w:marLeft w:val="48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6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08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2170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419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3672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4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2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296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41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49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52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8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57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5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45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63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2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7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26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97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65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85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15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84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52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40024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55885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12500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5025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94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2424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3500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17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192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14573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9840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1250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2624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6207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930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481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6185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7247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2678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2489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73897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1944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0930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2063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5944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5640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5287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0963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03017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331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225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100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1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34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779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32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35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03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85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2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68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7928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270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8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7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31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97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0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943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58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62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85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1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74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2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26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67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2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8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1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443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962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747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1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1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045904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92990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9741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6137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01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913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8087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60607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197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58937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9894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052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924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26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510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4475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6812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4430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36005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2135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609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7983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1920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4447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5394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133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7647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348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509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8931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7145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9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0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81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7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7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7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67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39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39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cs.wikipedia.org/wiki/Po%C4%8D%C3%ADta%C4%8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s.wikipedia.org/wiki/Po%C4%8D%C3%ADta%C4%8D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28652C-714E-4AFE-94DB-ABE37D7A0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4</cp:revision>
  <dcterms:created xsi:type="dcterms:W3CDTF">2012-09-03T15:07:00Z</dcterms:created>
  <dcterms:modified xsi:type="dcterms:W3CDTF">2012-11-25T17:57:00Z</dcterms:modified>
</cp:coreProperties>
</file>